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4A8B" w:rsidRDefault="00425C38">
      <w:bookmarkStart w:id="0" w:name="_GoBack"/>
      <w:r>
        <w:rPr>
          <w:noProof/>
          <w:lang w:eastAsia="en-GB"/>
        </w:rPr>
        <w:drawing>
          <wp:inline distT="0" distB="0" distL="0" distR="0" wp14:anchorId="136A12FE" wp14:editId="0F853790">
            <wp:extent cx="11752295" cy="661035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757346" cy="6613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04A8B" w:rsidSect="00425C3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5C38"/>
    <w:rsid w:val="00425C38"/>
    <w:rsid w:val="00804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01B42E1-7AFA-4411-9691-1B0C3DCC9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Premier Lingerie</dc:creator>
  <cp:keywords/>
  <dc:description/>
  <cp:lastModifiedBy>Premier Lingerie</cp:lastModifiedBy>
  <cp:revision>1</cp:revision>
  <dcterms:created xsi:type="dcterms:W3CDTF">2013-06-21T15:45:00Z</dcterms:created>
  <dcterms:modified xsi:type="dcterms:W3CDTF">2013-06-21T15:46:00Z</dcterms:modified>
</cp:coreProperties>
</file>